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612DA" w14:textId="32FED31C" w:rsidR="00586252" w:rsidRDefault="00586252" w:rsidP="00586252">
      <w:pPr>
        <w:shd w:val="clear" w:color="auto" w:fill="FFFFFF"/>
        <w:spacing w:after="100" w:afterAutospacing="1" w:line="240" w:lineRule="auto"/>
        <w:jc w:val="center"/>
        <w:rPr>
          <w:rFonts w:ascii="Titillium Web" w:eastAsia="Times New Roman" w:hAnsi="Titillium Web" w:cs="Times New Roman"/>
          <w:b/>
          <w:bCs/>
          <w:color w:val="19191A"/>
          <w:kern w:val="0"/>
          <w:sz w:val="52"/>
          <w:szCs w:val="52"/>
          <w:lang w:eastAsia="it-IT"/>
          <w14:ligatures w14:val="none"/>
        </w:rPr>
      </w:pPr>
      <w:r w:rsidRPr="000565DE">
        <w:rPr>
          <w:noProof/>
        </w:rPr>
        <w:drawing>
          <wp:inline distT="0" distB="0" distL="0" distR="0" wp14:anchorId="251400D6" wp14:editId="0F6F117E">
            <wp:extent cx="2505075" cy="1171575"/>
            <wp:effectExtent l="0" t="0" r="9525" b="9525"/>
            <wp:docPr id="91462515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910F3" w14:textId="6D5E1061" w:rsidR="00586252" w:rsidRPr="00586252" w:rsidRDefault="00586252" w:rsidP="00586252">
      <w:pPr>
        <w:shd w:val="clear" w:color="auto" w:fill="FFFFFF"/>
        <w:spacing w:after="100" w:afterAutospacing="1" w:line="240" w:lineRule="auto"/>
        <w:jc w:val="center"/>
        <w:rPr>
          <w:rFonts w:ascii="Titillium Web" w:eastAsia="Times New Roman" w:hAnsi="Titillium Web" w:cs="Times New Roman"/>
          <w:b/>
          <w:bCs/>
          <w:color w:val="19191A"/>
          <w:kern w:val="0"/>
          <w:sz w:val="52"/>
          <w:szCs w:val="52"/>
          <w:lang w:eastAsia="it-IT"/>
          <w14:ligatures w14:val="none"/>
        </w:rPr>
      </w:pPr>
      <w:r w:rsidRPr="00586252">
        <w:rPr>
          <w:rFonts w:ascii="Titillium Web" w:eastAsia="Times New Roman" w:hAnsi="Titillium Web" w:cs="Times New Roman"/>
          <w:b/>
          <w:bCs/>
          <w:color w:val="19191A"/>
          <w:kern w:val="0"/>
          <w:sz w:val="52"/>
          <w:szCs w:val="52"/>
          <w:lang w:eastAsia="it-IT"/>
          <w14:ligatures w14:val="none"/>
        </w:rPr>
        <w:t>AVVISO RACCOLTA FIRME</w:t>
      </w:r>
    </w:p>
    <w:p w14:paraId="45C85E1C" w14:textId="30E461CF" w:rsidR="00586252" w:rsidRPr="00586252" w:rsidRDefault="00586252" w:rsidP="00586252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proofErr w:type="spellStart"/>
      <w:r w:rsidRPr="00586252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l</w:t>
      </w:r>
      <w:r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l</w:t>
      </w:r>
      <w:proofErr w:type="spellEnd"/>
      <w:r w:rsidRPr="00586252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 Comitato Referendario per la Rappresentanza</w:t>
      </w:r>
      <w:r w:rsidRPr="00586252"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 </w:t>
      </w:r>
      <w:r w:rsidRPr="00586252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ha inviato all’Ufficio Elettorale i moduli per la raccolta firme per quattro referendum pubblicati nella G.U. Serie Generale N. 96 del 24/04/2024 e una proposta di legge pubblicata nella G.U. Serie Generale N. 120 del 24/05/2024 seguenti:</w:t>
      </w:r>
    </w:p>
    <w:p w14:paraId="32CF293F" w14:textId="77777777" w:rsidR="00586252" w:rsidRPr="00586252" w:rsidRDefault="00586252" w:rsidP="005862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86252"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“Abrogazione del voto congiunto tra candidati uninominali e liste plurinominali”;</w:t>
      </w:r>
    </w:p>
    <w:p w14:paraId="506E1DE4" w14:textId="77777777" w:rsidR="00586252" w:rsidRPr="00586252" w:rsidRDefault="00586252" w:rsidP="005862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86252"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“Niente soglie di accesso per liste autonome e coalizioni”;</w:t>
      </w:r>
    </w:p>
    <w:p w14:paraId="2B7DA306" w14:textId="77777777" w:rsidR="00586252" w:rsidRPr="00586252" w:rsidRDefault="00586252" w:rsidP="005862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86252"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“Tutti i partiti, anche quelli in Parlamento, devono raccogliere le firme per le candidature”;</w:t>
      </w:r>
    </w:p>
    <w:p w14:paraId="0DE3E5F0" w14:textId="77777777" w:rsidR="00586252" w:rsidRPr="00586252" w:rsidRDefault="00586252" w:rsidP="005862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86252"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 xml:space="preserve">“Abolizione </w:t>
      </w:r>
      <w:proofErr w:type="spellStart"/>
      <w:r w:rsidRPr="00586252"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pluricandidature</w:t>
      </w:r>
      <w:proofErr w:type="spellEnd"/>
      <w:r w:rsidRPr="00586252"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: ogni candidato in un solo collegio uninominale e/o plurinominale”;</w:t>
      </w:r>
    </w:p>
    <w:p w14:paraId="7AF8E9F9" w14:textId="77777777" w:rsidR="00586252" w:rsidRPr="00586252" w:rsidRDefault="00586252" w:rsidP="005862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86252"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“Reintroduzione delle preferenze nei collegi plurinominali della Camera e del Senato”.</w:t>
      </w:r>
    </w:p>
    <w:p w14:paraId="3A34E1BB" w14:textId="053A83F1" w:rsidR="00586252" w:rsidRPr="00586252" w:rsidRDefault="00586252" w:rsidP="00586252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proofErr w:type="gramStart"/>
      <w:r w:rsidRPr="00586252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E'</w:t>
      </w:r>
      <w:proofErr w:type="gramEnd"/>
      <w:r w:rsidRPr="00586252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 xml:space="preserve"> possibile sottoscrivere le proposte di legge presentandosi presso l'Ufficio Demografico </w:t>
      </w:r>
      <w:r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previo appuntamento al numero 0331 901008 interno 2.</w:t>
      </w:r>
    </w:p>
    <w:p w14:paraId="19C4888B" w14:textId="696516C4" w:rsidR="00586252" w:rsidRDefault="00586252" w:rsidP="00586252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86252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La raccolta firme terminerà il 05 settembre 2024</w:t>
      </w:r>
      <w:r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, salvo chiusura anticipata.</w:t>
      </w:r>
    </w:p>
    <w:p w14:paraId="57F7066D" w14:textId="60760010" w:rsidR="00586252" w:rsidRDefault="00586252" w:rsidP="00586252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Mornago, 5 luglio 2024</w:t>
      </w:r>
    </w:p>
    <w:p w14:paraId="5401F374" w14:textId="77777777" w:rsidR="00586252" w:rsidRDefault="00586252" w:rsidP="00586252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</w:p>
    <w:p w14:paraId="0D901CC4" w14:textId="76CD4149" w:rsidR="00586252" w:rsidRDefault="00586252" w:rsidP="00586252">
      <w:pPr>
        <w:shd w:val="clear" w:color="auto" w:fill="FFFFFF"/>
        <w:spacing w:after="0" w:line="240" w:lineRule="auto"/>
        <w:jc w:val="center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Il Sindaco</w:t>
      </w:r>
    </w:p>
    <w:p w14:paraId="5054DBE1" w14:textId="3095C5CF" w:rsidR="00586252" w:rsidRPr="00586252" w:rsidRDefault="00586252" w:rsidP="00586252">
      <w:pPr>
        <w:shd w:val="clear" w:color="auto" w:fill="FFFFFF"/>
        <w:spacing w:after="0" w:line="240" w:lineRule="auto"/>
        <w:jc w:val="center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Davide Tamborini</w:t>
      </w:r>
    </w:p>
    <w:p w14:paraId="71526E0E" w14:textId="77777777" w:rsidR="003F68A6" w:rsidRDefault="003F68A6"/>
    <w:sectPr w:rsidR="003F68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268C7"/>
    <w:multiLevelType w:val="multilevel"/>
    <w:tmpl w:val="EDAA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42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52"/>
    <w:rsid w:val="001123E1"/>
    <w:rsid w:val="003F68A6"/>
    <w:rsid w:val="00586252"/>
    <w:rsid w:val="006B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3B62"/>
  <w15:chartTrackingRefBased/>
  <w15:docId w15:val="{77ADCFBA-CD6E-440F-8464-F065CE75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crosta</dc:creator>
  <cp:keywords/>
  <dc:description/>
  <cp:lastModifiedBy>a crosta</cp:lastModifiedBy>
  <cp:revision>1</cp:revision>
  <dcterms:created xsi:type="dcterms:W3CDTF">2024-07-09T06:34:00Z</dcterms:created>
  <dcterms:modified xsi:type="dcterms:W3CDTF">2024-07-09T06:37:00Z</dcterms:modified>
</cp:coreProperties>
</file>